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9BC" w:rsidRPr="00EF22EE" w:rsidRDefault="00333080">
      <w:pPr>
        <w:jc w:val="center"/>
        <w:rPr>
          <w:b/>
          <w:sz w:val="26"/>
          <w:szCs w:val="26"/>
          <w:lang w:val="ru-RU"/>
        </w:rPr>
      </w:pPr>
      <w:r w:rsidRPr="00EF22EE">
        <w:rPr>
          <w:b/>
          <w:sz w:val="26"/>
          <w:szCs w:val="26"/>
          <w:lang w:val="ru-RU"/>
        </w:rPr>
        <w:t>Результаты аукциона</w:t>
      </w:r>
      <w:r w:rsidR="00CE0AE2" w:rsidRPr="00EF22EE">
        <w:rPr>
          <w:b/>
          <w:sz w:val="26"/>
          <w:szCs w:val="26"/>
          <w:lang w:val="ru-RU"/>
        </w:rPr>
        <w:t xml:space="preserve">, назначенного на </w:t>
      </w:r>
      <w:r w:rsidR="0077707D">
        <w:rPr>
          <w:b/>
          <w:sz w:val="26"/>
          <w:szCs w:val="26"/>
          <w:lang w:val="ru-RU"/>
        </w:rPr>
        <w:t>25</w:t>
      </w:r>
      <w:r w:rsidR="00B871BF" w:rsidRPr="00EF22EE">
        <w:rPr>
          <w:b/>
          <w:sz w:val="26"/>
          <w:szCs w:val="26"/>
          <w:lang w:val="ru-RU"/>
        </w:rPr>
        <w:t xml:space="preserve"> </w:t>
      </w:r>
      <w:r w:rsidR="0077707D">
        <w:rPr>
          <w:b/>
          <w:sz w:val="26"/>
          <w:szCs w:val="26"/>
          <w:lang w:val="ru-RU"/>
        </w:rPr>
        <w:t>сентября</w:t>
      </w:r>
      <w:r w:rsidR="00AF36B7" w:rsidRPr="00EF22EE">
        <w:rPr>
          <w:b/>
          <w:sz w:val="26"/>
          <w:szCs w:val="26"/>
          <w:lang w:val="ru-RU"/>
        </w:rPr>
        <w:t xml:space="preserve"> 202</w:t>
      </w:r>
      <w:r w:rsidR="00940593">
        <w:rPr>
          <w:b/>
          <w:sz w:val="26"/>
          <w:szCs w:val="26"/>
          <w:lang w:val="ru-RU"/>
        </w:rPr>
        <w:t>6</w:t>
      </w:r>
      <w:r w:rsidR="00AF36B7" w:rsidRPr="00EF22EE">
        <w:rPr>
          <w:b/>
          <w:sz w:val="26"/>
          <w:szCs w:val="26"/>
          <w:lang w:val="ru-RU"/>
        </w:rPr>
        <w:t xml:space="preserve"> года</w:t>
      </w:r>
    </w:p>
    <w:p w:rsidR="003A69BC" w:rsidRPr="00EF22EE" w:rsidRDefault="003A69BC">
      <w:pPr>
        <w:jc w:val="center"/>
        <w:rPr>
          <w:b/>
          <w:sz w:val="26"/>
          <w:szCs w:val="26"/>
          <w:lang w:val="ru-RU"/>
        </w:rPr>
      </w:pPr>
    </w:p>
    <w:p w:rsidR="0077707D" w:rsidRPr="0077707D" w:rsidRDefault="00787B88" w:rsidP="0077707D">
      <w:pPr>
        <w:ind w:firstLine="567"/>
        <w:jc w:val="both"/>
        <w:rPr>
          <w:sz w:val="26"/>
          <w:szCs w:val="26"/>
          <w:lang w:val="ru-RU"/>
        </w:rPr>
      </w:pPr>
      <w:proofErr w:type="gramStart"/>
      <w:r w:rsidRPr="00EF22EE">
        <w:rPr>
          <w:sz w:val="26"/>
          <w:szCs w:val="26"/>
          <w:lang w:val="ru-RU"/>
        </w:rPr>
        <w:t>Министерство</w:t>
      </w:r>
      <w:r w:rsidR="00940593">
        <w:rPr>
          <w:sz w:val="26"/>
          <w:szCs w:val="26"/>
          <w:lang w:val="ru-RU"/>
        </w:rPr>
        <w:t xml:space="preserve"> градостроительной политики, имущественных и земельных отношений</w:t>
      </w:r>
      <w:r w:rsidRPr="00EF22EE">
        <w:rPr>
          <w:sz w:val="26"/>
          <w:szCs w:val="26"/>
          <w:lang w:val="ru-RU"/>
        </w:rPr>
        <w:t xml:space="preserve"> </w:t>
      </w:r>
      <w:r w:rsidR="00AF36B7" w:rsidRPr="00EF22EE">
        <w:rPr>
          <w:sz w:val="26"/>
          <w:szCs w:val="26"/>
          <w:lang w:val="ru-RU"/>
        </w:rPr>
        <w:t>Курской области сообщает о результатах аукциона на право заключения договор</w:t>
      </w:r>
      <w:r w:rsidR="00FF3CBC" w:rsidRPr="00EF22EE">
        <w:rPr>
          <w:sz w:val="26"/>
          <w:szCs w:val="26"/>
          <w:lang w:val="ru-RU"/>
        </w:rPr>
        <w:t>ов</w:t>
      </w:r>
      <w:r w:rsidR="00AF36B7" w:rsidRPr="00EF22EE">
        <w:rPr>
          <w:sz w:val="26"/>
          <w:szCs w:val="26"/>
          <w:lang w:val="ru-RU"/>
        </w:rPr>
        <w:t xml:space="preserve"> аренды земельн</w:t>
      </w:r>
      <w:r w:rsidR="00FF3CBC" w:rsidRPr="00EF22EE">
        <w:rPr>
          <w:sz w:val="26"/>
          <w:szCs w:val="26"/>
          <w:lang w:val="ru-RU"/>
        </w:rPr>
        <w:t>ых</w:t>
      </w:r>
      <w:r w:rsidR="00AF36B7" w:rsidRPr="00EF22EE">
        <w:rPr>
          <w:sz w:val="26"/>
          <w:szCs w:val="26"/>
          <w:lang w:val="ru-RU"/>
        </w:rPr>
        <w:t xml:space="preserve"> участк</w:t>
      </w:r>
      <w:r w:rsidR="00FF3CBC" w:rsidRPr="00EF22EE">
        <w:rPr>
          <w:sz w:val="26"/>
          <w:szCs w:val="26"/>
          <w:lang w:val="ru-RU"/>
        </w:rPr>
        <w:t>ов</w:t>
      </w:r>
      <w:r w:rsidR="00AF36B7" w:rsidRPr="00EF22EE">
        <w:rPr>
          <w:sz w:val="26"/>
          <w:szCs w:val="26"/>
          <w:lang w:val="ru-RU"/>
        </w:rPr>
        <w:t xml:space="preserve">, назначенного на </w:t>
      </w:r>
      <w:r w:rsidR="0077707D">
        <w:rPr>
          <w:sz w:val="26"/>
          <w:szCs w:val="26"/>
          <w:lang w:val="ru-RU"/>
        </w:rPr>
        <w:t>25</w:t>
      </w:r>
      <w:r w:rsidR="00B871BF" w:rsidRPr="00EF22EE">
        <w:rPr>
          <w:sz w:val="26"/>
          <w:szCs w:val="26"/>
          <w:lang w:val="ru-RU"/>
        </w:rPr>
        <w:t>.</w:t>
      </w:r>
      <w:r w:rsidR="00940593">
        <w:rPr>
          <w:sz w:val="26"/>
          <w:szCs w:val="26"/>
          <w:lang w:val="ru-RU"/>
        </w:rPr>
        <w:t>0</w:t>
      </w:r>
      <w:r w:rsidR="0077707D">
        <w:rPr>
          <w:sz w:val="26"/>
          <w:szCs w:val="26"/>
          <w:lang w:val="ru-RU"/>
        </w:rPr>
        <w:t>9</w:t>
      </w:r>
      <w:r w:rsidR="00B871BF" w:rsidRPr="00EF22EE">
        <w:rPr>
          <w:sz w:val="26"/>
          <w:szCs w:val="26"/>
          <w:lang w:val="ru-RU"/>
        </w:rPr>
        <w:t>.</w:t>
      </w:r>
      <w:r w:rsidR="00AF36B7" w:rsidRPr="00EF22EE">
        <w:rPr>
          <w:sz w:val="26"/>
          <w:szCs w:val="26"/>
          <w:lang w:val="ru-RU"/>
        </w:rPr>
        <w:t>202</w:t>
      </w:r>
      <w:r w:rsidR="00940593">
        <w:rPr>
          <w:sz w:val="26"/>
          <w:szCs w:val="26"/>
          <w:lang w:val="ru-RU"/>
        </w:rPr>
        <w:t>6</w:t>
      </w:r>
      <w:r w:rsidR="00FF3CBC" w:rsidRPr="00EF22EE">
        <w:rPr>
          <w:sz w:val="26"/>
          <w:szCs w:val="26"/>
          <w:lang w:val="ru-RU"/>
        </w:rPr>
        <w:t xml:space="preserve"> года в соответствии с решения</w:t>
      </w:r>
      <w:r w:rsidR="0092135B" w:rsidRPr="00EF22EE">
        <w:rPr>
          <w:sz w:val="26"/>
          <w:szCs w:val="26"/>
          <w:lang w:val="ru-RU"/>
        </w:rPr>
        <w:t>м</w:t>
      </w:r>
      <w:r w:rsidR="00FF3CBC" w:rsidRPr="00EF22EE">
        <w:rPr>
          <w:sz w:val="26"/>
          <w:szCs w:val="26"/>
          <w:lang w:val="ru-RU"/>
        </w:rPr>
        <w:t>и</w:t>
      </w:r>
      <w:r w:rsidR="00AF36B7" w:rsidRPr="00EF22EE">
        <w:rPr>
          <w:sz w:val="26"/>
          <w:szCs w:val="26"/>
          <w:lang w:val="ru-RU"/>
        </w:rPr>
        <w:t xml:space="preserve"> </w:t>
      </w:r>
      <w:r w:rsidR="00940593" w:rsidRPr="00EF22EE">
        <w:rPr>
          <w:sz w:val="26"/>
          <w:szCs w:val="26"/>
          <w:lang w:val="ru-RU"/>
        </w:rPr>
        <w:t>Министерств</w:t>
      </w:r>
      <w:r w:rsidR="00940593">
        <w:rPr>
          <w:sz w:val="26"/>
          <w:szCs w:val="26"/>
          <w:lang w:val="ru-RU"/>
        </w:rPr>
        <w:t>а градостроительной политики, имущественных и земельных отношений</w:t>
      </w:r>
      <w:r w:rsidR="00940593" w:rsidRPr="00EF22EE">
        <w:rPr>
          <w:sz w:val="26"/>
          <w:szCs w:val="26"/>
          <w:lang w:val="ru-RU"/>
        </w:rPr>
        <w:t xml:space="preserve"> Курской области </w:t>
      </w:r>
      <w:r w:rsidR="00A02153" w:rsidRPr="00EF22EE">
        <w:rPr>
          <w:sz w:val="26"/>
          <w:szCs w:val="26"/>
          <w:lang w:val="ru-RU"/>
        </w:rPr>
        <w:t>от</w:t>
      </w:r>
      <w:r w:rsidR="002D37B8" w:rsidRPr="00EF22EE">
        <w:rPr>
          <w:sz w:val="26"/>
          <w:szCs w:val="26"/>
          <w:lang w:val="ru-RU"/>
        </w:rPr>
        <w:t xml:space="preserve"> </w:t>
      </w:r>
      <w:r w:rsidR="0077707D" w:rsidRPr="0077707D">
        <w:rPr>
          <w:sz w:val="26"/>
          <w:szCs w:val="26"/>
          <w:lang w:val="ru-RU"/>
        </w:rPr>
        <w:t>04.09.2026 № 01.01-02/724, № 01.01-02/725, № 01.01-02/726, № 01.01-02/727.</w:t>
      </w:r>
      <w:proofErr w:type="gramEnd"/>
    </w:p>
    <w:p w:rsidR="002D37B8" w:rsidRPr="0077707D" w:rsidRDefault="00AF36B7" w:rsidP="002D37B8">
      <w:pPr>
        <w:ind w:firstLine="567"/>
        <w:jc w:val="both"/>
        <w:rPr>
          <w:sz w:val="26"/>
          <w:szCs w:val="26"/>
          <w:lang w:val="ru-RU"/>
        </w:rPr>
      </w:pPr>
      <w:r w:rsidRPr="00EF22EE">
        <w:rPr>
          <w:b/>
          <w:sz w:val="26"/>
          <w:szCs w:val="26"/>
          <w:lang w:val="ru-RU"/>
        </w:rPr>
        <w:t xml:space="preserve">Лот № </w:t>
      </w:r>
      <w:r w:rsidR="00637472" w:rsidRPr="00EF22EE">
        <w:rPr>
          <w:b/>
          <w:sz w:val="26"/>
          <w:szCs w:val="26"/>
          <w:lang w:val="ru-RU"/>
        </w:rPr>
        <w:t>1</w:t>
      </w:r>
      <w:r w:rsidRPr="00EF22EE">
        <w:rPr>
          <w:sz w:val="26"/>
          <w:szCs w:val="26"/>
          <w:lang w:val="ru-RU"/>
        </w:rPr>
        <w:t xml:space="preserve"> – право на заключение договора аренды земельного участка </w:t>
      </w:r>
      <w:r w:rsidR="00D3623D" w:rsidRPr="00EF22EE">
        <w:rPr>
          <w:sz w:val="26"/>
          <w:szCs w:val="26"/>
          <w:lang w:val="ru-RU"/>
        </w:rPr>
        <w:t xml:space="preserve">из категории земель населенных пунктов </w:t>
      </w:r>
      <w:r w:rsidRPr="00EF22EE">
        <w:rPr>
          <w:sz w:val="26"/>
          <w:szCs w:val="26"/>
          <w:lang w:val="ru-RU"/>
        </w:rPr>
        <w:t>с кадастровым номером</w:t>
      </w:r>
      <w:r w:rsidR="006D3BF1" w:rsidRPr="00EF22EE">
        <w:rPr>
          <w:sz w:val="26"/>
          <w:szCs w:val="26"/>
          <w:lang w:val="ru-RU"/>
        </w:rPr>
        <w:t xml:space="preserve"> </w:t>
      </w:r>
      <w:r w:rsidR="0077707D" w:rsidRPr="0077707D">
        <w:rPr>
          <w:rFonts w:ascii="PT Astra Serif" w:hAnsi="PT Astra Serif"/>
          <w:sz w:val="26"/>
          <w:lang w:val="ru-RU"/>
        </w:rPr>
        <w:t xml:space="preserve">46:29:102008:139, площадью </w:t>
      </w:r>
      <w:r w:rsidR="0077707D">
        <w:rPr>
          <w:rFonts w:ascii="PT Astra Serif" w:hAnsi="PT Astra Serif"/>
          <w:sz w:val="26"/>
          <w:lang w:val="ru-RU"/>
        </w:rPr>
        <w:t xml:space="preserve">             </w:t>
      </w:r>
      <w:r w:rsidR="0077707D" w:rsidRPr="0077707D">
        <w:rPr>
          <w:rFonts w:ascii="PT Astra Serif" w:hAnsi="PT Astra Serif"/>
          <w:sz w:val="26"/>
          <w:lang w:val="ru-RU"/>
        </w:rPr>
        <w:t>648 кв.м., из категории земель населенных пунктов, расположенного по адресу: Курская область, г. Курск, ул. Карла Маркса, для целей, не связанных со строительством, с видом разрешенного использования земельного участка – «Стоянка транспортных средств».</w:t>
      </w:r>
    </w:p>
    <w:p w:rsidR="00F155A0" w:rsidRDefault="00F155A0" w:rsidP="00F155A0">
      <w:pPr>
        <w:ind w:firstLine="708"/>
        <w:jc w:val="both"/>
        <w:rPr>
          <w:rFonts w:ascii="PT Astra Serif" w:hAnsi="PT Astra Serif"/>
          <w:sz w:val="26"/>
          <w:lang w:val="ru-RU"/>
        </w:rPr>
      </w:pPr>
      <w:r w:rsidRPr="00B92F8E">
        <w:rPr>
          <w:rFonts w:ascii="PT Astra Serif" w:hAnsi="PT Astra Serif"/>
          <w:sz w:val="26"/>
          <w:lang w:val="ru-RU"/>
        </w:rPr>
        <w:t>В соответствии с Протоколом рассмотрения заявок и определения участников электронного аукциона на право заключения договора аренды земельн</w:t>
      </w:r>
      <w:r>
        <w:rPr>
          <w:rFonts w:ascii="PT Astra Serif" w:hAnsi="PT Astra Serif"/>
          <w:sz w:val="26"/>
          <w:lang w:val="ru-RU"/>
        </w:rPr>
        <w:t xml:space="preserve">ого участка от </w:t>
      </w:r>
      <w:r w:rsidR="0077707D">
        <w:rPr>
          <w:rFonts w:ascii="PT Astra Serif" w:hAnsi="PT Astra Serif"/>
          <w:sz w:val="26"/>
          <w:lang w:val="ru-RU"/>
        </w:rPr>
        <w:t>24</w:t>
      </w:r>
      <w:r>
        <w:rPr>
          <w:rFonts w:ascii="PT Astra Serif" w:hAnsi="PT Astra Serif"/>
          <w:sz w:val="26"/>
          <w:lang w:val="ru-RU"/>
        </w:rPr>
        <w:t>.0</w:t>
      </w:r>
      <w:r w:rsidR="0077707D">
        <w:rPr>
          <w:rFonts w:ascii="PT Astra Serif" w:hAnsi="PT Astra Serif"/>
          <w:sz w:val="26"/>
          <w:lang w:val="ru-RU"/>
        </w:rPr>
        <w:t>9</w:t>
      </w:r>
      <w:r>
        <w:rPr>
          <w:rFonts w:ascii="PT Astra Serif" w:hAnsi="PT Astra Serif"/>
          <w:sz w:val="26"/>
          <w:lang w:val="ru-RU"/>
        </w:rPr>
        <w:t>.2026, п. 12</w:t>
      </w:r>
      <w:r w:rsidRPr="00B92F8E">
        <w:rPr>
          <w:rFonts w:ascii="PT Astra Serif" w:hAnsi="PT Astra Serif"/>
          <w:sz w:val="26"/>
          <w:lang w:val="ru-RU"/>
        </w:rPr>
        <w:t xml:space="preserve"> ст. 39.12 Земельного кодекса Российской Федерац</w:t>
      </w:r>
      <w:proofErr w:type="gramStart"/>
      <w:r w:rsidRPr="00B92F8E">
        <w:rPr>
          <w:rFonts w:ascii="PT Astra Serif" w:hAnsi="PT Astra Serif"/>
          <w:sz w:val="26"/>
          <w:lang w:val="ru-RU"/>
        </w:rPr>
        <w:t>ии ау</w:t>
      </w:r>
      <w:proofErr w:type="gramEnd"/>
      <w:r w:rsidRPr="00B92F8E">
        <w:rPr>
          <w:rFonts w:ascii="PT Astra Serif" w:hAnsi="PT Astra Serif"/>
          <w:sz w:val="26"/>
          <w:lang w:val="ru-RU"/>
        </w:rPr>
        <w:t xml:space="preserve">кцион по Лоту № </w:t>
      </w:r>
      <w:r w:rsidR="0062443B">
        <w:rPr>
          <w:rFonts w:ascii="PT Astra Serif" w:hAnsi="PT Astra Serif"/>
          <w:sz w:val="26"/>
          <w:lang w:val="ru-RU"/>
        </w:rPr>
        <w:t>1</w:t>
      </w:r>
      <w:r w:rsidRPr="00B92F8E">
        <w:rPr>
          <w:rFonts w:ascii="PT Astra Serif" w:hAnsi="PT Astra Serif"/>
          <w:sz w:val="26"/>
          <w:lang w:val="ru-RU"/>
        </w:rPr>
        <w:t xml:space="preserve"> признан несостоявшимся, </w:t>
      </w:r>
      <w:r w:rsidRPr="00EF22EE">
        <w:rPr>
          <w:sz w:val="26"/>
          <w:szCs w:val="26"/>
          <w:lang w:val="ru-RU"/>
        </w:rPr>
        <w:t xml:space="preserve">в </w:t>
      </w:r>
      <w:r w:rsidR="0077707D" w:rsidRPr="00B92F8E">
        <w:rPr>
          <w:rFonts w:ascii="PT Astra Serif" w:hAnsi="PT Astra Serif"/>
          <w:sz w:val="26"/>
          <w:lang w:val="ru-RU"/>
        </w:rPr>
        <w:t>связи с подачей одной заявки на участие в аукционе</w:t>
      </w:r>
      <w:r w:rsidR="0077707D">
        <w:rPr>
          <w:rFonts w:ascii="PT Astra Serif" w:hAnsi="PT Astra Serif"/>
          <w:sz w:val="26"/>
          <w:lang w:val="ru-RU"/>
        </w:rPr>
        <w:t>.</w:t>
      </w:r>
    </w:p>
    <w:p w:rsidR="0077707D" w:rsidRPr="0077707D" w:rsidRDefault="00C91A67" w:rsidP="0077707D">
      <w:pPr>
        <w:ind w:firstLine="567"/>
        <w:jc w:val="both"/>
        <w:rPr>
          <w:rFonts w:ascii="PT Astra Serif" w:hAnsi="PT Astra Serif"/>
          <w:sz w:val="26"/>
          <w:lang w:val="ru-RU"/>
        </w:rPr>
      </w:pPr>
      <w:r w:rsidRPr="00EF22EE">
        <w:rPr>
          <w:b/>
          <w:sz w:val="26"/>
          <w:szCs w:val="26"/>
          <w:lang w:val="ru-RU"/>
        </w:rPr>
        <w:t xml:space="preserve">Лот № </w:t>
      </w:r>
      <w:r>
        <w:rPr>
          <w:b/>
          <w:sz w:val="26"/>
          <w:szCs w:val="26"/>
          <w:lang w:val="ru-RU"/>
        </w:rPr>
        <w:t>2</w:t>
      </w:r>
      <w:r w:rsidRPr="00EF22EE">
        <w:rPr>
          <w:sz w:val="26"/>
          <w:szCs w:val="26"/>
          <w:lang w:val="ru-RU"/>
        </w:rPr>
        <w:t xml:space="preserve"> – </w:t>
      </w:r>
      <w:r w:rsidR="00B92F8E" w:rsidRPr="00EF22EE">
        <w:rPr>
          <w:sz w:val="26"/>
          <w:szCs w:val="26"/>
          <w:lang w:val="ru-RU"/>
        </w:rPr>
        <w:t xml:space="preserve">право на заключение договора аренды земельного участка из категории земель населенных пунктов с кадастровым номером </w:t>
      </w:r>
      <w:r w:rsidR="0077707D" w:rsidRPr="0077707D">
        <w:rPr>
          <w:rFonts w:ascii="PT Astra Serif" w:hAnsi="PT Astra Serif"/>
          <w:sz w:val="26"/>
          <w:lang w:val="ru-RU"/>
        </w:rPr>
        <w:t xml:space="preserve">46:29:103148:1166, площадью                     888 кв.м., из категории земель населенных пунктов, расположенного по адресу: Курская область, г. Курск, </w:t>
      </w:r>
      <w:proofErr w:type="spellStart"/>
      <w:r w:rsidR="0077707D" w:rsidRPr="0077707D">
        <w:rPr>
          <w:rFonts w:ascii="PT Astra Serif" w:hAnsi="PT Astra Serif"/>
          <w:sz w:val="26"/>
          <w:lang w:val="ru-RU"/>
        </w:rPr>
        <w:t>пр-кт</w:t>
      </w:r>
      <w:proofErr w:type="spellEnd"/>
      <w:r w:rsidR="0077707D" w:rsidRPr="0077707D">
        <w:rPr>
          <w:rFonts w:ascii="PT Astra Serif" w:hAnsi="PT Astra Serif"/>
          <w:sz w:val="26"/>
          <w:lang w:val="ru-RU"/>
        </w:rPr>
        <w:t xml:space="preserve"> Кулакова, </w:t>
      </w:r>
      <w:r w:rsidR="0077707D" w:rsidRPr="0077707D">
        <w:rPr>
          <w:sz w:val="26"/>
          <w:szCs w:val="26"/>
          <w:lang w:val="ru-RU"/>
        </w:rPr>
        <w:t xml:space="preserve">для целей, связанных со строительством, </w:t>
      </w:r>
      <w:r w:rsidR="0077707D" w:rsidRPr="0077707D">
        <w:rPr>
          <w:rFonts w:ascii="PT Astra Serif" w:hAnsi="PT Astra Serif"/>
          <w:sz w:val="26"/>
          <w:lang w:val="ru-RU"/>
        </w:rPr>
        <w:t xml:space="preserve">с видом разрешенного использования земельного участка – «Склады». </w:t>
      </w:r>
    </w:p>
    <w:p w:rsidR="0077707D" w:rsidRDefault="0077707D" w:rsidP="0077707D">
      <w:pPr>
        <w:ind w:firstLineChars="218" w:firstLine="567"/>
        <w:contextualSpacing/>
        <w:jc w:val="both"/>
        <w:rPr>
          <w:sz w:val="26"/>
          <w:szCs w:val="26"/>
          <w:lang w:val="ru-RU"/>
        </w:rPr>
      </w:pPr>
      <w:r w:rsidRPr="000B08F3">
        <w:rPr>
          <w:sz w:val="26"/>
          <w:szCs w:val="26"/>
          <w:lang w:val="ru-RU"/>
        </w:rPr>
        <w:t>В соответствии с</w:t>
      </w:r>
      <w:r w:rsidRPr="000B08F3">
        <w:rPr>
          <w:b/>
          <w:color w:val="auto"/>
          <w:sz w:val="26"/>
          <w:szCs w:val="26"/>
          <w:lang w:val="ru-RU"/>
        </w:rPr>
        <w:t xml:space="preserve"> </w:t>
      </w:r>
      <w:r w:rsidRPr="000B08F3">
        <w:rPr>
          <w:color w:val="auto"/>
          <w:sz w:val="26"/>
          <w:szCs w:val="26"/>
          <w:lang w:val="ru-RU"/>
        </w:rPr>
        <w:t xml:space="preserve">Протоколом о результатах электронного  аукциона на право заключения </w:t>
      </w:r>
      <w:r w:rsidRPr="000B08F3">
        <w:rPr>
          <w:sz w:val="26"/>
          <w:szCs w:val="26"/>
          <w:lang w:val="ru-RU"/>
        </w:rPr>
        <w:t xml:space="preserve">договора аренды земельного участка от </w:t>
      </w:r>
      <w:r>
        <w:rPr>
          <w:sz w:val="26"/>
          <w:szCs w:val="26"/>
          <w:lang w:val="ru-RU"/>
        </w:rPr>
        <w:t>25</w:t>
      </w:r>
      <w:r w:rsidRPr="000B08F3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09</w:t>
      </w:r>
      <w:r w:rsidRPr="000B08F3">
        <w:rPr>
          <w:sz w:val="26"/>
          <w:szCs w:val="26"/>
          <w:lang w:val="ru-RU"/>
        </w:rPr>
        <w:t>.202</w:t>
      </w:r>
      <w:r>
        <w:rPr>
          <w:sz w:val="26"/>
          <w:szCs w:val="26"/>
          <w:lang w:val="ru-RU"/>
        </w:rPr>
        <w:t>6</w:t>
      </w:r>
      <w:r w:rsidRPr="000B08F3">
        <w:rPr>
          <w:sz w:val="26"/>
          <w:szCs w:val="26"/>
          <w:lang w:val="ru-RU"/>
        </w:rPr>
        <w:t xml:space="preserve">, аукцион по Лоту </w:t>
      </w:r>
      <w:r>
        <w:rPr>
          <w:sz w:val="26"/>
          <w:szCs w:val="26"/>
          <w:lang w:val="ru-RU"/>
        </w:rPr>
        <w:t xml:space="preserve">               </w:t>
      </w:r>
      <w:r w:rsidRPr="000B08F3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 xml:space="preserve">2 </w:t>
      </w:r>
      <w:proofErr w:type="gramStart"/>
      <w:r w:rsidRPr="000B08F3">
        <w:rPr>
          <w:sz w:val="26"/>
          <w:szCs w:val="26"/>
          <w:lang w:val="ru-RU"/>
        </w:rPr>
        <w:t>состоялся и победителем аукциона признан</w:t>
      </w:r>
      <w:proofErr w:type="gramEnd"/>
      <w:r w:rsidRPr="000B08F3">
        <w:rPr>
          <w:sz w:val="26"/>
          <w:szCs w:val="26"/>
          <w:lang w:val="ru-RU"/>
        </w:rPr>
        <w:t xml:space="preserve"> </w:t>
      </w:r>
      <w:r w:rsidRPr="000B08F3">
        <w:rPr>
          <w:color w:val="auto"/>
          <w:sz w:val="26"/>
          <w:szCs w:val="26"/>
          <w:lang w:val="ru-RU"/>
        </w:rPr>
        <w:t xml:space="preserve">участник </w:t>
      </w:r>
      <w:r w:rsidRPr="00CE559D">
        <w:rPr>
          <w:sz w:val="26"/>
          <w:szCs w:val="26"/>
          <w:lang w:val="ru-RU"/>
        </w:rPr>
        <w:t xml:space="preserve">по заявке </w:t>
      </w:r>
      <w:r>
        <w:rPr>
          <w:sz w:val="26"/>
          <w:szCs w:val="26"/>
          <w:lang w:val="ru-RU"/>
        </w:rPr>
        <w:t>2739 -</w:t>
      </w:r>
      <w:r w:rsidRPr="00B92F8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                       ООО «</w:t>
      </w:r>
      <w:proofErr w:type="spellStart"/>
      <w:r>
        <w:rPr>
          <w:sz w:val="26"/>
          <w:szCs w:val="26"/>
          <w:lang w:val="ru-RU"/>
        </w:rPr>
        <w:t>ФС-Агро</w:t>
      </w:r>
      <w:proofErr w:type="spellEnd"/>
      <w:r>
        <w:rPr>
          <w:sz w:val="26"/>
          <w:szCs w:val="26"/>
          <w:lang w:val="ru-RU"/>
        </w:rPr>
        <w:t>».</w:t>
      </w:r>
    </w:p>
    <w:p w:rsidR="0077707D" w:rsidRPr="0077707D" w:rsidRDefault="00C91A67" w:rsidP="0077707D">
      <w:pPr>
        <w:ind w:firstLine="567"/>
        <w:jc w:val="both"/>
        <w:rPr>
          <w:rFonts w:ascii="PT Astra Serif" w:hAnsi="PT Astra Serif"/>
          <w:sz w:val="26"/>
          <w:lang w:val="ru-RU"/>
        </w:rPr>
      </w:pPr>
      <w:proofErr w:type="gramStart"/>
      <w:r w:rsidRPr="00EF22EE">
        <w:rPr>
          <w:b/>
          <w:sz w:val="26"/>
          <w:szCs w:val="26"/>
          <w:lang w:val="ru-RU"/>
        </w:rPr>
        <w:t xml:space="preserve">Лот № </w:t>
      </w:r>
      <w:r>
        <w:rPr>
          <w:b/>
          <w:sz w:val="26"/>
          <w:szCs w:val="26"/>
          <w:lang w:val="ru-RU"/>
        </w:rPr>
        <w:t>3</w:t>
      </w:r>
      <w:r w:rsidRPr="00EF22EE">
        <w:rPr>
          <w:sz w:val="26"/>
          <w:szCs w:val="26"/>
          <w:lang w:val="ru-RU"/>
        </w:rPr>
        <w:t xml:space="preserve"> – право на заключение договора аренды земельного участка из категории земель населенных пунктов с кадастровым номером </w:t>
      </w:r>
      <w:r w:rsidR="0077707D" w:rsidRPr="0077707D">
        <w:rPr>
          <w:rFonts w:ascii="PT Astra Serif" w:hAnsi="PT Astra Serif"/>
          <w:sz w:val="26"/>
          <w:lang w:val="ru-RU"/>
        </w:rPr>
        <w:t xml:space="preserve">46:29:103031:24, площадью </w:t>
      </w:r>
      <w:r w:rsidR="0077707D" w:rsidRPr="0077707D">
        <w:rPr>
          <w:rFonts w:ascii="PT Astra Serif" w:hAnsi="PT Astra Serif"/>
          <w:sz w:val="26"/>
          <w:lang w:val="ru-RU"/>
        </w:rPr>
        <w:br/>
        <w:t xml:space="preserve">1155 кв.м., из категории земель населенных пунктов, расположенного по адресу: обл. Курская, г. Курск ул. Литовская (напротив торгового центра «Радуга»), для целей, не связанных со строительством, с видом разрешенного использования земельного участка – «Стоянка транспортных средств». </w:t>
      </w:r>
      <w:proofErr w:type="gramEnd"/>
    </w:p>
    <w:p w:rsidR="0077707D" w:rsidRDefault="00F155A0" w:rsidP="00B92F8E">
      <w:pPr>
        <w:ind w:firstLine="567"/>
        <w:jc w:val="both"/>
        <w:rPr>
          <w:rFonts w:ascii="PT Astra Serif" w:hAnsi="PT Astra Serif"/>
          <w:sz w:val="26"/>
          <w:lang w:val="ru-RU"/>
        </w:rPr>
      </w:pPr>
      <w:r w:rsidRPr="00B92F8E">
        <w:rPr>
          <w:rFonts w:ascii="PT Astra Serif" w:hAnsi="PT Astra Serif"/>
          <w:sz w:val="26"/>
          <w:lang w:val="ru-RU"/>
        </w:rPr>
        <w:t xml:space="preserve">В соответствии с </w:t>
      </w:r>
      <w:r w:rsidR="0077707D" w:rsidRPr="000B08F3">
        <w:rPr>
          <w:color w:val="auto"/>
          <w:sz w:val="26"/>
          <w:szCs w:val="26"/>
          <w:lang w:val="ru-RU"/>
        </w:rPr>
        <w:t xml:space="preserve">Протоколом о результатах электронного  аукциона на право заключения </w:t>
      </w:r>
      <w:r w:rsidR="0077707D" w:rsidRPr="000B08F3">
        <w:rPr>
          <w:sz w:val="26"/>
          <w:szCs w:val="26"/>
          <w:lang w:val="ru-RU"/>
        </w:rPr>
        <w:t xml:space="preserve">договора аренды земельного участка от </w:t>
      </w:r>
      <w:r w:rsidR="0077707D">
        <w:rPr>
          <w:sz w:val="26"/>
          <w:szCs w:val="26"/>
          <w:lang w:val="ru-RU"/>
        </w:rPr>
        <w:t>25</w:t>
      </w:r>
      <w:r w:rsidR="0077707D" w:rsidRPr="000B08F3">
        <w:rPr>
          <w:sz w:val="26"/>
          <w:szCs w:val="26"/>
          <w:lang w:val="ru-RU"/>
        </w:rPr>
        <w:t>.</w:t>
      </w:r>
      <w:r w:rsidR="0077707D">
        <w:rPr>
          <w:sz w:val="26"/>
          <w:szCs w:val="26"/>
          <w:lang w:val="ru-RU"/>
        </w:rPr>
        <w:t>09</w:t>
      </w:r>
      <w:r w:rsidR="0077707D" w:rsidRPr="000B08F3">
        <w:rPr>
          <w:sz w:val="26"/>
          <w:szCs w:val="26"/>
          <w:lang w:val="ru-RU"/>
        </w:rPr>
        <w:t>.202</w:t>
      </w:r>
      <w:r w:rsidR="0077707D">
        <w:rPr>
          <w:sz w:val="26"/>
          <w:szCs w:val="26"/>
          <w:lang w:val="ru-RU"/>
        </w:rPr>
        <w:t>6</w:t>
      </w:r>
      <w:r>
        <w:rPr>
          <w:rFonts w:ascii="PT Astra Serif" w:hAnsi="PT Astra Serif"/>
          <w:sz w:val="26"/>
          <w:lang w:val="ru-RU"/>
        </w:rPr>
        <w:t>, п. 1</w:t>
      </w:r>
      <w:r w:rsidR="0077707D">
        <w:rPr>
          <w:rFonts w:ascii="PT Astra Serif" w:hAnsi="PT Astra Serif"/>
          <w:sz w:val="26"/>
          <w:lang w:val="ru-RU"/>
        </w:rPr>
        <w:t>9</w:t>
      </w:r>
      <w:r w:rsidRPr="00B92F8E">
        <w:rPr>
          <w:rFonts w:ascii="PT Astra Serif" w:hAnsi="PT Astra Serif"/>
          <w:sz w:val="26"/>
          <w:lang w:val="ru-RU"/>
        </w:rPr>
        <w:t xml:space="preserve"> ст. 39.12 Земельного кодекса Российской Федерац</w:t>
      </w:r>
      <w:proofErr w:type="gramStart"/>
      <w:r w:rsidRPr="00B92F8E">
        <w:rPr>
          <w:rFonts w:ascii="PT Astra Serif" w:hAnsi="PT Astra Serif"/>
          <w:sz w:val="26"/>
          <w:lang w:val="ru-RU"/>
        </w:rPr>
        <w:t>ии ау</w:t>
      </w:r>
      <w:proofErr w:type="gramEnd"/>
      <w:r w:rsidRPr="00B92F8E">
        <w:rPr>
          <w:rFonts w:ascii="PT Astra Serif" w:hAnsi="PT Astra Serif"/>
          <w:sz w:val="26"/>
          <w:lang w:val="ru-RU"/>
        </w:rPr>
        <w:t xml:space="preserve">кцион по Лоту № </w:t>
      </w:r>
      <w:r w:rsidR="0062443B">
        <w:rPr>
          <w:rFonts w:ascii="PT Astra Serif" w:hAnsi="PT Astra Serif"/>
          <w:sz w:val="26"/>
          <w:lang w:val="ru-RU"/>
        </w:rPr>
        <w:t>3</w:t>
      </w:r>
      <w:r w:rsidRPr="00B92F8E">
        <w:rPr>
          <w:rFonts w:ascii="PT Astra Serif" w:hAnsi="PT Astra Serif"/>
          <w:sz w:val="26"/>
          <w:lang w:val="ru-RU"/>
        </w:rPr>
        <w:t xml:space="preserve"> признан несостоявшимся, </w:t>
      </w:r>
      <w:r w:rsidR="0077707D">
        <w:rPr>
          <w:rFonts w:ascii="PT Astra Serif" w:hAnsi="PT Astra Serif"/>
          <w:sz w:val="26"/>
          <w:lang w:val="ru-RU"/>
        </w:rPr>
        <w:t>т</w:t>
      </w:r>
      <w:r w:rsidR="0077707D" w:rsidRPr="0077707D">
        <w:rPr>
          <w:rFonts w:ascii="PT Astra Serif" w:hAnsi="PT Astra Serif"/>
          <w:sz w:val="26"/>
          <w:lang w:val="ru-RU"/>
        </w:rPr>
        <w:t>ак как в аукционе участвовал только один участник.</w:t>
      </w:r>
    </w:p>
    <w:p w:rsidR="00B92F8E" w:rsidRPr="0077707D" w:rsidRDefault="00B92F8E" w:rsidP="00B92F8E">
      <w:pPr>
        <w:ind w:firstLine="567"/>
        <w:jc w:val="both"/>
        <w:rPr>
          <w:sz w:val="26"/>
          <w:szCs w:val="26"/>
          <w:lang w:val="ru-RU"/>
        </w:rPr>
      </w:pPr>
      <w:proofErr w:type="gramStart"/>
      <w:r w:rsidRPr="00EF22EE">
        <w:rPr>
          <w:b/>
          <w:sz w:val="26"/>
          <w:szCs w:val="26"/>
          <w:lang w:val="ru-RU"/>
        </w:rPr>
        <w:t xml:space="preserve">Лот № </w:t>
      </w:r>
      <w:r>
        <w:rPr>
          <w:b/>
          <w:sz w:val="26"/>
          <w:szCs w:val="26"/>
          <w:lang w:val="ru-RU"/>
        </w:rPr>
        <w:t>4</w:t>
      </w:r>
      <w:r w:rsidRPr="00EF22EE">
        <w:rPr>
          <w:sz w:val="26"/>
          <w:szCs w:val="26"/>
          <w:lang w:val="ru-RU"/>
        </w:rPr>
        <w:t xml:space="preserve"> – право на заключение договора аренды земельного участка из категории земель населенных пунктов с кадастровым номером </w:t>
      </w:r>
      <w:r w:rsidR="0077707D" w:rsidRPr="0077707D">
        <w:rPr>
          <w:rFonts w:ascii="PT Astra Serif" w:hAnsi="PT Astra Serif"/>
          <w:sz w:val="26"/>
          <w:lang w:val="ru-RU"/>
        </w:rPr>
        <w:t xml:space="preserve">46:29:102122:69, площадью </w:t>
      </w:r>
      <w:r w:rsidR="0077707D" w:rsidRPr="0077707D">
        <w:rPr>
          <w:rFonts w:ascii="PT Astra Serif" w:hAnsi="PT Astra Serif"/>
          <w:sz w:val="26"/>
          <w:lang w:val="ru-RU"/>
        </w:rPr>
        <w:br/>
        <w:t>4082 кв.м., из категории земель населенных пунктов, расположенного по адресу: обл. Курская, г. Курск ул. 50 лет Октября, 124 в,  для целей, не связанных со строительством, с видом разрешенного использования земельного участка – «Стоянка транспортных средств».</w:t>
      </w:r>
      <w:proofErr w:type="gramEnd"/>
    </w:p>
    <w:p w:rsidR="00F155A0" w:rsidRDefault="00F155A0" w:rsidP="00F155A0">
      <w:pPr>
        <w:ind w:firstLine="708"/>
        <w:jc w:val="both"/>
        <w:rPr>
          <w:rFonts w:ascii="PT Astra Serif" w:hAnsi="PT Astra Serif"/>
          <w:sz w:val="26"/>
          <w:lang w:val="ru-RU"/>
        </w:rPr>
      </w:pPr>
      <w:r w:rsidRPr="00B92F8E">
        <w:rPr>
          <w:rFonts w:ascii="PT Astra Serif" w:hAnsi="PT Astra Serif"/>
          <w:sz w:val="26"/>
          <w:lang w:val="ru-RU"/>
        </w:rPr>
        <w:t>В соответствии с Протоколом рассмотрения заявок и определения участников электронного аукциона на право заключения договора аренды земельн</w:t>
      </w:r>
      <w:r>
        <w:rPr>
          <w:rFonts w:ascii="PT Astra Serif" w:hAnsi="PT Astra Serif"/>
          <w:sz w:val="26"/>
          <w:lang w:val="ru-RU"/>
        </w:rPr>
        <w:t xml:space="preserve">ого участка от </w:t>
      </w:r>
      <w:r w:rsidR="0077707D">
        <w:rPr>
          <w:rFonts w:ascii="PT Astra Serif" w:hAnsi="PT Astra Serif"/>
          <w:sz w:val="26"/>
          <w:lang w:val="ru-RU"/>
        </w:rPr>
        <w:t>24</w:t>
      </w:r>
      <w:r>
        <w:rPr>
          <w:rFonts w:ascii="PT Astra Serif" w:hAnsi="PT Astra Serif"/>
          <w:sz w:val="26"/>
          <w:lang w:val="ru-RU"/>
        </w:rPr>
        <w:t>.0</w:t>
      </w:r>
      <w:r w:rsidR="0077707D">
        <w:rPr>
          <w:rFonts w:ascii="PT Astra Serif" w:hAnsi="PT Astra Serif"/>
          <w:sz w:val="26"/>
          <w:lang w:val="ru-RU"/>
        </w:rPr>
        <w:t>9</w:t>
      </w:r>
      <w:r>
        <w:rPr>
          <w:rFonts w:ascii="PT Astra Serif" w:hAnsi="PT Astra Serif"/>
          <w:sz w:val="26"/>
          <w:lang w:val="ru-RU"/>
        </w:rPr>
        <w:t>.2026, п. 12</w:t>
      </w:r>
      <w:r w:rsidRPr="00B92F8E">
        <w:rPr>
          <w:rFonts w:ascii="PT Astra Serif" w:hAnsi="PT Astra Serif"/>
          <w:sz w:val="26"/>
          <w:lang w:val="ru-RU"/>
        </w:rPr>
        <w:t xml:space="preserve"> ст. 39.12 Земельного кодекса Российской Федерац</w:t>
      </w:r>
      <w:proofErr w:type="gramStart"/>
      <w:r w:rsidRPr="00B92F8E">
        <w:rPr>
          <w:rFonts w:ascii="PT Astra Serif" w:hAnsi="PT Astra Serif"/>
          <w:sz w:val="26"/>
          <w:lang w:val="ru-RU"/>
        </w:rPr>
        <w:t>ии ау</w:t>
      </w:r>
      <w:proofErr w:type="gramEnd"/>
      <w:r w:rsidRPr="00B92F8E">
        <w:rPr>
          <w:rFonts w:ascii="PT Astra Serif" w:hAnsi="PT Astra Serif"/>
          <w:sz w:val="26"/>
          <w:lang w:val="ru-RU"/>
        </w:rPr>
        <w:t xml:space="preserve">кцион по Лоту № </w:t>
      </w:r>
      <w:r w:rsidR="0062443B">
        <w:rPr>
          <w:rFonts w:ascii="PT Astra Serif" w:hAnsi="PT Astra Serif"/>
          <w:sz w:val="26"/>
          <w:lang w:val="ru-RU"/>
        </w:rPr>
        <w:t>4</w:t>
      </w:r>
      <w:r w:rsidRPr="00B92F8E">
        <w:rPr>
          <w:rFonts w:ascii="PT Astra Serif" w:hAnsi="PT Astra Serif"/>
          <w:sz w:val="26"/>
          <w:lang w:val="ru-RU"/>
        </w:rPr>
        <w:t xml:space="preserve"> признан несостоявшимся, </w:t>
      </w:r>
      <w:r w:rsidR="0077707D" w:rsidRPr="00EF22EE">
        <w:rPr>
          <w:sz w:val="26"/>
          <w:szCs w:val="26"/>
          <w:lang w:val="ru-RU"/>
        </w:rPr>
        <w:t xml:space="preserve">в </w:t>
      </w:r>
      <w:r w:rsidR="0077707D" w:rsidRPr="00B92F8E">
        <w:rPr>
          <w:rFonts w:ascii="PT Astra Serif" w:hAnsi="PT Astra Serif"/>
          <w:sz w:val="26"/>
          <w:lang w:val="ru-RU"/>
        </w:rPr>
        <w:t>связи с подачей одной заявки на участие в аукционе</w:t>
      </w:r>
      <w:r w:rsidR="0077707D">
        <w:rPr>
          <w:rFonts w:ascii="PT Astra Serif" w:hAnsi="PT Astra Serif"/>
          <w:sz w:val="26"/>
          <w:lang w:val="ru-RU"/>
        </w:rPr>
        <w:t>.</w:t>
      </w:r>
    </w:p>
    <w:sectPr w:rsidR="00F155A0" w:rsidSect="009C15CC">
      <w:pgSz w:w="11906" w:h="16838"/>
      <w:pgMar w:top="1134" w:right="851" w:bottom="1134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A69BC"/>
    <w:rsid w:val="000136CF"/>
    <w:rsid w:val="00044396"/>
    <w:rsid w:val="000B08F3"/>
    <w:rsid w:val="000B4244"/>
    <w:rsid w:val="001345CB"/>
    <w:rsid w:val="00136F4A"/>
    <w:rsid w:val="001C6208"/>
    <w:rsid w:val="00213C02"/>
    <w:rsid w:val="002925CB"/>
    <w:rsid w:val="002D37B8"/>
    <w:rsid w:val="00333080"/>
    <w:rsid w:val="003501C8"/>
    <w:rsid w:val="003A067D"/>
    <w:rsid w:val="003A69BC"/>
    <w:rsid w:val="003B3DAE"/>
    <w:rsid w:val="0044005A"/>
    <w:rsid w:val="00470321"/>
    <w:rsid w:val="00476D1D"/>
    <w:rsid w:val="004C3AF5"/>
    <w:rsid w:val="004E5E25"/>
    <w:rsid w:val="005907D6"/>
    <w:rsid w:val="005A66D6"/>
    <w:rsid w:val="005F2E24"/>
    <w:rsid w:val="006241BA"/>
    <w:rsid w:val="0062443B"/>
    <w:rsid w:val="0063089C"/>
    <w:rsid w:val="00637472"/>
    <w:rsid w:val="0066591D"/>
    <w:rsid w:val="006815A8"/>
    <w:rsid w:val="006D3BF1"/>
    <w:rsid w:val="007109FF"/>
    <w:rsid w:val="00742A64"/>
    <w:rsid w:val="0077707D"/>
    <w:rsid w:val="00787B88"/>
    <w:rsid w:val="00791340"/>
    <w:rsid w:val="007C0921"/>
    <w:rsid w:val="007E19F3"/>
    <w:rsid w:val="007F537A"/>
    <w:rsid w:val="00806AF0"/>
    <w:rsid w:val="00817323"/>
    <w:rsid w:val="0085783A"/>
    <w:rsid w:val="008614CB"/>
    <w:rsid w:val="00884FC5"/>
    <w:rsid w:val="008A115C"/>
    <w:rsid w:val="008E5FF4"/>
    <w:rsid w:val="008F47C6"/>
    <w:rsid w:val="0092135B"/>
    <w:rsid w:val="00940593"/>
    <w:rsid w:val="009C15CC"/>
    <w:rsid w:val="009F24FD"/>
    <w:rsid w:val="00A013ED"/>
    <w:rsid w:val="00A02153"/>
    <w:rsid w:val="00A73F42"/>
    <w:rsid w:val="00AF36B7"/>
    <w:rsid w:val="00B25BEF"/>
    <w:rsid w:val="00B62826"/>
    <w:rsid w:val="00B859A5"/>
    <w:rsid w:val="00B871BF"/>
    <w:rsid w:val="00B92F8E"/>
    <w:rsid w:val="00BB51FE"/>
    <w:rsid w:val="00BE4F25"/>
    <w:rsid w:val="00C17ED5"/>
    <w:rsid w:val="00C20360"/>
    <w:rsid w:val="00C42290"/>
    <w:rsid w:val="00C80E7F"/>
    <w:rsid w:val="00C91A67"/>
    <w:rsid w:val="00CB2B9D"/>
    <w:rsid w:val="00CE0AE2"/>
    <w:rsid w:val="00CE559D"/>
    <w:rsid w:val="00D17032"/>
    <w:rsid w:val="00D3623D"/>
    <w:rsid w:val="00D521C5"/>
    <w:rsid w:val="00D75D23"/>
    <w:rsid w:val="00DC4597"/>
    <w:rsid w:val="00DD1A00"/>
    <w:rsid w:val="00E17C4C"/>
    <w:rsid w:val="00E66D16"/>
    <w:rsid w:val="00E9722A"/>
    <w:rsid w:val="00EF22EE"/>
    <w:rsid w:val="00F0179A"/>
    <w:rsid w:val="00F0529E"/>
    <w:rsid w:val="00F155A0"/>
    <w:rsid w:val="00F453E8"/>
    <w:rsid w:val="00F64D98"/>
    <w:rsid w:val="00FA3643"/>
    <w:rsid w:val="00FB13AD"/>
    <w:rsid w:val="00FD011A"/>
    <w:rsid w:val="00FF056F"/>
    <w:rsid w:val="00FF3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BA"/>
    <w:rPr>
      <w:rFonts w:ascii="Times New Roman" w:hAnsi="Times New Roman"/>
      <w:color w:val="000000"/>
      <w:sz w:val="24"/>
      <w:lang w:val="en-US" w:eastAsia="en-US"/>
    </w:rPr>
  </w:style>
  <w:style w:type="paragraph" w:styleId="1">
    <w:name w:val="heading 1"/>
    <w:link w:val="10"/>
    <w:qFormat/>
    <w:rsid w:val="006241BA"/>
    <w:pPr>
      <w:spacing w:before="120" w:after="120" w:line="264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qFormat/>
    <w:rsid w:val="006241BA"/>
    <w:pPr>
      <w:spacing w:before="120" w:after="120" w:line="264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qFormat/>
    <w:rsid w:val="006241BA"/>
    <w:pPr>
      <w:spacing w:after="160" w:line="264" w:lineRule="auto"/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link w:val="40"/>
    <w:qFormat/>
    <w:rsid w:val="006241BA"/>
    <w:pPr>
      <w:spacing w:before="120" w:after="120" w:line="264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uiPriority w:val="9"/>
    <w:qFormat/>
    <w:rsid w:val="006241BA"/>
    <w:pPr>
      <w:spacing w:before="120" w:after="120" w:line="264" w:lineRule="auto"/>
      <w:outlineLvl w:val="4"/>
    </w:pPr>
    <w:rPr>
      <w:rFonts w:ascii="XO Thames" w:hAnsi="XO Thames"/>
      <w:b/>
      <w:color w:val="000000"/>
      <w:sz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sid w:val="006241BA"/>
    <w:rPr>
      <w:rFonts w:ascii="Times New Roman" w:hAnsi="Times New Roman"/>
      <w:sz w:val="24"/>
    </w:rPr>
  </w:style>
  <w:style w:type="paragraph" w:styleId="21">
    <w:name w:val="toc 2"/>
    <w:link w:val="22"/>
    <w:rsid w:val="006241BA"/>
    <w:pPr>
      <w:spacing w:after="160" w:line="264" w:lineRule="auto"/>
      <w:ind w:left="200"/>
    </w:pPr>
    <w:rPr>
      <w:color w:val="000000"/>
      <w:sz w:val="22"/>
      <w:lang w:val="en-US" w:eastAsia="en-US"/>
    </w:rPr>
  </w:style>
  <w:style w:type="character" w:customStyle="1" w:styleId="22">
    <w:name w:val="Оглавление 2 Знак"/>
    <w:link w:val="21"/>
    <w:rsid w:val="006241BA"/>
    <w:rPr>
      <w:color w:val="000000"/>
      <w:sz w:val="22"/>
      <w:lang w:val="en-US" w:eastAsia="en-US" w:bidi="ar-SA"/>
    </w:rPr>
  </w:style>
  <w:style w:type="paragraph" w:styleId="a3">
    <w:name w:val="Balloon Text"/>
    <w:basedOn w:val="a"/>
    <w:link w:val="a4"/>
    <w:rsid w:val="006241BA"/>
    <w:rPr>
      <w:rFonts w:ascii="Segoe UI" w:hAnsi="Segoe UI"/>
      <w:color w:val="auto"/>
      <w:sz w:val="18"/>
    </w:rPr>
  </w:style>
  <w:style w:type="character" w:customStyle="1" w:styleId="a4">
    <w:name w:val="Текст выноски Знак"/>
    <w:link w:val="a3"/>
    <w:rsid w:val="006241BA"/>
    <w:rPr>
      <w:rFonts w:ascii="Segoe UI" w:hAnsi="Segoe UI"/>
      <w:sz w:val="18"/>
    </w:rPr>
  </w:style>
  <w:style w:type="paragraph" w:styleId="41">
    <w:name w:val="toc 4"/>
    <w:link w:val="42"/>
    <w:rsid w:val="006241BA"/>
    <w:pPr>
      <w:spacing w:after="160" w:line="264" w:lineRule="auto"/>
      <w:ind w:left="600"/>
    </w:pPr>
    <w:rPr>
      <w:color w:val="000000"/>
      <w:sz w:val="22"/>
      <w:lang w:val="en-US" w:eastAsia="en-US"/>
    </w:rPr>
  </w:style>
  <w:style w:type="character" w:customStyle="1" w:styleId="42">
    <w:name w:val="Оглавление 4 Знак"/>
    <w:link w:val="41"/>
    <w:rsid w:val="006241BA"/>
    <w:rPr>
      <w:color w:val="000000"/>
      <w:sz w:val="22"/>
      <w:lang w:val="en-US" w:eastAsia="en-US" w:bidi="ar-SA"/>
    </w:rPr>
  </w:style>
  <w:style w:type="paragraph" w:styleId="6">
    <w:name w:val="toc 6"/>
    <w:link w:val="60"/>
    <w:rsid w:val="006241BA"/>
    <w:pPr>
      <w:spacing w:after="160" w:line="264" w:lineRule="auto"/>
      <w:ind w:left="1000"/>
    </w:pPr>
    <w:rPr>
      <w:color w:val="000000"/>
      <w:sz w:val="22"/>
      <w:lang w:val="en-US" w:eastAsia="en-US"/>
    </w:rPr>
  </w:style>
  <w:style w:type="character" w:customStyle="1" w:styleId="60">
    <w:name w:val="Оглавление 6 Знак"/>
    <w:link w:val="6"/>
    <w:rsid w:val="006241BA"/>
    <w:rPr>
      <w:color w:val="000000"/>
      <w:sz w:val="22"/>
      <w:lang w:val="en-US" w:eastAsia="en-US" w:bidi="ar-SA"/>
    </w:rPr>
  </w:style>
  <w:style w:type="paragraph" w:styleId="7">
    <w:name w:val="toc 7"/>
    <w:link w:val="70"/>
    <w:rsid w:val="006241BA"/>
    <w:pPr>
      <w:spacing w:after="160" w:line="264" w:lineRule="auto"/>
      <w:ind w:left="1200"/>
    </w:pPr>
    <w:rPr>
      <w:color w:val="000000"/>
      <w:sz w:val="22"/>
      <w:lang w:val="en-US" w:eastAsia="en-US"/>
    </w:rPr>
  </w:style>
  <w:style w:type="character" w:customStyle="1" w:styleId="70">
    <w:name w:val="Оглавление 7 Знак"/>
    <w:link w:val="7"/>
    <w:rsid w:val="006241BA"/>
    <w:rPr>
      <w:color w:val="000000"/>
      <w:sz w:val="22"/>
      <w:lang w:val="en-US" w:eastAsia="en-US" w:bidi="ar-SA"/>
    </w:rPr>
  </w:style>
  <w:style w:type="paragraph" w:styleId="a5">
    <w:name w:val="footer"/>
    <w:basedOn w:val="a"/>
    <w:link w:val="a6"/>
    <w:rsid w:val="006241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Normal1"/>
    <w:link w:val="a5"/>
    <w:rsid w:val="006241BA"/>
  </w:style>
  <w:style w:type="character" w:customStyle="1" w:styleId="30">
    <w:name w:val="Заголовок 3 Знак"/>
    <w:link w:val="3"/>
    <w:rsid w:val="006241BA"/>
    <w:rPr>
      <w:rFonts w:ascii="XO Thames" w:hAnsi="XO Thames"/>
      <w:b/>
      <w:i/>
      <w:color w:val="000000"/>
      <w:lang w:val="ru-RU" w:eastAsia="ru-RU" w:bidi="ar-SA"/>
    </w:rPr>
  </w:style>
  <w:style w:type="paragraph" w:styleId="31">
    <w:name w:val="toc 3"/>
    <w:link w:val="32"/>
    <w:rsid w:val="006241BA"/>
    <w:pPr>
      <w:spacing w:after="160" w:line="264" w:lineRule="auto"/>
      <w:ind w:left="400"/>
    </w:pPr>
    <w:rPr>
      <w:color w:val="000000"/>
      <w:sz w:val="22"/>
      <w:lang w:val="en-US" w:eastAsia="en-US"/>
    </w:rPr>
  </w:style>
  <w:style w:type="character" w:customStyle="1" w:styleId="32">
    <w:name w:val="Оглавление 3 Знак"/>
    <w:link w:val="31"/>
    <w:rsid w:val="006241BA"/>
    <w:rPr>
      <w:color w:val="000000"/>
      <w:sz w:val="22"/>
      <w:lang w:val="en-US" w:eastAsia="en-US" w:bidi="ar-SA"/>
    </w:rPr>
  </w:style>
  <w:style w:type="paragraph" w:customStyle="1" w:styleId="DefaultParagraphFont1">
    <w:name w:val="Default Paragraph Font1"/>
    <w:rsid w:val="006241BA"/>
    <w:pPr>
      <w:spacing w:after="160" w:line="264" w:lineRule="auto"/>
    </w:pPr>
    <w:rPr>
      <w:color w:val="000000"/>
      <w:sz w:val="22"/>
      <w:lang w:val="en-US" w:eastAsia="en-US"/>
    </w:rPr>
  </w:style>
  <w:style w:type="character" w:customStyle="1" w:styleId="Heading5Char">
    <w:name w:val="Heading 5 Char"/>
    <w:rsid w:val="006241BA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sid w:val="006241BA"/>
    <w:rPr>
      <w:rFonts w:ascii="XO Thames" w:hAnsi="XO Thames"/>
      <w:b/>
      <w:sz w:val="32"/>
      <w:lang w:bidi="ar-SA"/>
    </w:rPr>
  </w:style>
  <w:style w:type="paragraph" w:customStyle="1" w:styleId="Hyperlink1">
    <w:name w:val="Hyperlink1"/>
    <w:link w:val="a7"/>
    <w:rsid w:val="006241BA"/>
    <w:pPr>
      <w:spacing w:after="160" w:line="264" w:lineRule="auto"/>
    </w:pPr>
    <w:rPr>
      <w:color w:val="0000FF"/>
      <w:u w:val="single"/>
    </w:rPr>
  </w:style>
  <w:style w:type="character" w:styleId="a7">
    <w:name w:val="Hyperlink"/>
    <w:link w:val="Hyperlink1"/>
    <w:rsid w:val="006241BA"/>
    <w:rPr>
      <w:color w:val="0000FF"/>
      <w:u w:val="single"/>
      <w:lang w:bidi="ar-SA"/>
    </w:rPr>
  </w:style>
  <w:style w:type="paragraph" w:customStyle="1" w:styleId="Footnote">
    <w:name w:val="Footnote"/>
    <w:link w:val="Footnote0"/>
    <w:rsid w:val="006241BA"/>
    <w:pPr>
      <w:spacing w:after="160" w:line="264" w:lineRule="auto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241BA"/>
    <w:rPr>
      <w:rFonts w:ascii="XO Thames" w:hAnsi="XO Thames"/>
      <w:sz w:val="22"/>
      <w:lang w:bidi="ar-SA"/>
    </w:rPr>
  </w:style>
  <w:style w:type="paragraph" w:styleId="11">
    <w:name w:val="toc 1"/>
    <w:link w:val="12"/>
    <w:rsid w:val="006241BA"/>
    <w:pPr>
      <w:spacing w:after="160" w:line="264" w:lineRule="auto"/>
    </w:pPr>
    <w:rPr>
      <w:rFonts w:ascii="XO Thames" w:hAnsi="XO Thames"/>
      <w:b/>
    </w:rPr>
  </w:style>
  <w:style w:type="character" w:customStyle="1" w:styleId="12">
    <w:name w:val="Оглавление 1 Знак"/>
    <w:link w:val="11"/>
    <w:rsid w:val="006241BA"/>
    <w:rPr>
      <w:rFonts w:ascii="XO Thames" w:hAnsi="XO Thames"/>
      <w:b/>
      <w:lang w:val="ru-RU" w:eastAsia="ru-RU" w:bidi="ar-SA"/>
    </w:rPr>
  </w:style>
  <w:style w:type="paragraph" w:customStyle="1" w:styleId="HeaderandFooter">
    <w:name w:val="Header and Footer"/>
    <w:link w:val="HeaderandFooter0"/>
    <w:rsid w:val="006241BA"/>
    <w:pPr>
      <w:spacing w:after="160"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241BA"/>
    <w:rPr>
      <w:rFonts w:ascii="XO Thames" w:hAnsi="XO Thames"/>
      <w:lang w:val="ru-RU" w:eastAsia="ru-RU" w:bidi="ar-SA"/>
    </w:rPr>
  </w:style>
  <w:style w:type="paragraph" w:styleId="a8">
    <w:name w:val="header"/>
    <w:basedOn w:val="a"/>
    <w:link w:val="a9"/>
    <w:rsid w:val="006241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Normal1"/>
    <w:link w:val="a8"/>
    <w:rsid w:val="006241BA"/>
  </w:style>
  <w:style w:type="paragraph" w:styleId="9">
    <w:name w:val="toc 9"/>
    <w:link w:val="90"/>
    <w:rsid w:val="006241BA"/>
    <w:pPr>
      <w:spacing w:after="160" w:line="264" w:lineRule="auto"/>
      <w:ind w:left="1600"/>
    </w:pPr>
    <w:rPr>
      <w:color w:val="000000"/>
      <w:sz w:val="22"/>
      <w:lang w:val="en-US" w:eastAsia="en-US"/>
    </w:rPr>
  </w:style>
  <w:style w:type="character" w:customStyle="1" w:styleId="90">
    <w:name w:val="Оглавление 9 Знак"/>
    <w:link w:val="9"/>
    <w:rsid w:val="006241BA"/>
    <w:rPr>
      <w:color w:val="000000"/>
      <w:sz w:val="22"/>
      <w:lang w:val="en-US" w:eastAsia="en-US" w:bidi="ar-SA"/>
    </w:rPr>
  </w:style>
  <w:style w:type="paragraph" w:styleId="8">
    <w:name w:val="toc 8"/>
    <w:link w:val="80"/>
    <w:rsid w:val="006241BA"/>
    <w:pPr>
      <w:spacing w:after="160" w:line="264" w:lineRule="auto"/>
      <w:ind w:left="1400"/>
    </w:pPr>
    <w:rPr>
      <w:color w:val="000000"/>
      <w:sz w:val="22"/>
      <w:lang w:val="en-US" w:eastAsia="en-US"/>
    </w:rPr>
  </w:style>
  <w:style w:type="character" w:customStyle="1" w:styleId="80">
    <w:name w:val="Оглавление 8 Знак"/>
    <w:link w:val="8"/>
    <w:rsid w:val="006241BA"/>
    <w:rPr>
      <w:color w:val="000000"/>
      <w:sz w:val="22"/>
      <w:lang w:val="en-US" w:eastAsia="en-US" w:bidi="ar-SA"/>
    </w:rPr>
  </w:style>
  <w:style w:type="paragraph" w:styleId="50">
    <w:name w:val="toc 5"/>
    <w:link w:val="51"/>
    <w:rsid w:val="006241BA"/>
    <w:pPr>
      <w:spacing w:after="160" w:line="264" w:lineRule="auto"/>
      <w:ind w:left="800"/>
    </w:pPr>
    <w:rPr>
      <w:color w:val="000000"/>
      <w:sz w:val="22"/>
      <w:lang w:val="en-US" w:eastAsia="en-US"/>
    </w:rPr>
  </w:style>
  <w:style w:type="character" w:customStyle="1" w:styleId="51">
    <w:name w:val="Оглавление 5 Знак"/>
    <w:link w:val="50"/>
    <w:rsid w:val="006241BA"/>
    <w:rPr>
      <w:color w:val="000000"/>
      <w:sz w:val="22"/>
      <w:lang w:val="en-US" w:eastAsia="en-US" w:bidi="ar-SA"/>
    </w:rPr>
  </w:style>
  <w:style w:type="paragraph" w:styleId="aa">
    <w:name w:val="Subtitle"/>
    <w:link w:val="ab"/>
    <w:qFormat/>
    <w:rsid w:val="006241BA"/>
    <w:pPr>
      <w:spacing w:after="160" w:line="264" w:lineRule="auto"/>
    </w:pPr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sid w:val="006241BA"/>
    <w:rPr>
      <w:rFonts w:ascii="XO Thames" w:hAnsi="XO Thames"/>
      <w:i/>
      <w:color w:val="616161"/>
      <w:sz w:val="24"/>
      <w:lang w:bidi="ar-SA"/>
    </w:rPr>
  </w:style>
  <w:style w:type="paragraph" w:customStyle="1" w:styleId="toc10">
    <w:name w:val="toc 10"/>
    <w:link w:val="toc100"/>
    <w:rsid w:val="006241BA"/>
    <w:pPr>
      <w:spacing w:after="160" w:line="264" w:lineRule="auto"/>
      <w:ind w:left="1800"/>
    </w:pPr>
    <w:rPr>
      <w:color w:val="000000"/>
      <w:sz w:val="22"/>
      <w:lang w:val="en-US" w:eastAsia="en-US"/>
    </w:rPr>
  </w:style>
  <w:style w:type="character" w:customStyle="1" w:styleId="toc100">
    <w:name w:val="toc 10"/>
    <w:link w:val="toc10"/>
    <w:rsid w:val="006241BA"/>
    <w:rPr>
      <w:color w:val="000000"/>
      <w:sz w:val="22"/>
      <w:lang w:val="en-US" w:eastAsia="en-US" w:bidi="ar-SA"/>
    </w:rPr>
  </w:style>
  <w:style w:type="paragraph" w:styleId="ac">
    <w:name w:val="Title"/>
    <w:link w:val="ad"/>
    <w:qFormat/>
    <w:rsid w:val="006241BA"/>
    <w:pPr>
      <w:spacing w:after="160" w:line="264" w:lineRule="auto"/>
    </w:pPr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sid w:val="006241BA"/>
    <w:rPr>
      <w:rFonts w:ascii="XO Thames" w:hAnsi="XO Thames"/>
      <w:b/>
      <w:sz w:val="52"/>
      <w:lang w:bidi="ar-SA"/>
    </w:rPr>
  </w:style>
  <w:style w:type="character" w:customStyle="1" w:styleId="40">
    <w:name w:val="Заголовок 4 Знак"/>
    <w:link w:val="4"/>
    <w:rsid w:val="006241BA"/>
    <w:rPr>
      <w:rFonts w:ascii="XO Thames" w:hAnsi="XO Thames"/>
      <w:b/>
      <w:color w:val="595959"/>
      <w:sz w:val="26"/>
      <w:lang w:bidi="ar-SA"/>
    </w:rPr>
  </w:style>
  <w:style w:type="character" w:customStyle="1" w:styleId="20">
    <w:name w:val="Заголовок 2 Знак"/>
    <w:link w:val="2"/>
    <w:rsid w:val="006241BA"/>
    <w:rPr>
      <w:rFonts w:ascii="XO Thames" w:hAnsi="XO Thames"/>
      <w:b/>
      <w:color w:val="00A0FF"/>
      <w:sz w:val="2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im1</cp:lastModifiedBy>
  <cp:revision>8</cp:revision>
  <cp:lastPrinted>2025-01-21T13:34:00Z</cp:lastPrinted>
  <dcterms:created xsi:type="dcterms:W3CDTF">2025-12-02T11:24:00Z</dcterms:created>
  <dcterms:modified xsi:type="dcterms:W3CDTF">2026-09-28T14:21:00Z</dcterms:modified>
</cp:coreProperties>
</file>